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7E596" w14:textId="77777777" w:rsidR="000C7DBB" w:rsidRDefault="000C7DBB" w:rsidP="000C7DBB">
      <w:bookmarkStart w:id="0" w:name="_GoBack"/>
      <w:r w:rsidRPr="000C7DBB">
        <w:t xml:space="preserve">Женская команда "Жилино" завершила сезон в любительской волейбольной лиге матча и с </w:t>
      </w:r>
      <w:r>
        <w:t>Р</w:t>
      </w:r>
      <w:r w:rsidRPr="000C7DBB">
        <w:t>оссошанскими командами "Зенит" (2.04.2025) и Россошанская СШ 2 (6.04.2025).</w:t>
      </w:r>
      <w:r>
        <w:t xml:space="preserve"> </w:t>
      </w:r>
      <w:r w:rsidRPr="000C7DBB">
        <w:t>Встречи проходили в спорт комплексе "Химик".</w:t>
      </w:r>
    </w:p>
    <w:bookmarkEnd w:id="0"/>
    <w:p w14:paraId="311BC92E" w14:textId="2AE7F3FC" w:rsidR="000C7DBB" w:rsidRDefault="000C7DBB" w:rsidP="000C7DBB">
      <w:r w:rsidRPr="000C7DBB">
        <w:rPr>
          <w:noProof/>
        </w:rPr>
        <w:drawing>
          <wp:inline distT="0" distB="0" distL="0" distR="0" wp14:anchorId="33C776E4" wp14:editId="52C6CF2A">
            <wp:extent cx="4445000" cy="592650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638" cy="593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07507" w14:textId="30445131" w:rsidR="000C7DBB" w:rsidRPr="000C7DBB" w:rsidRDefault="000C7DBB" w:rsidP="000C7DBB">
      <w:r w:rsidRPr="000C7DBB">
        <w:rPr>
          <w:noProof/>
        </w:rPr>
        <w:lastRenderedPageBreak/>
        <w:drawing>
          <wp:inline distT="0" distB="0" distL="0" distR="0" wp14:anchorId="47EB85D7" wp14:editId="77419B19">
            <wp:extent cx="4755515" cy="6470650"/>
            <wp:effectExtent l="0" t="0" r="698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232" cy="64770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C7DBB" w:rsidRPr="000C7D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75C"/>
    <w:rsid w:val="000C7DBB"/>
    <w:rsid w:val="001C597C"/>
    <w:rsid w:val="0083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501A4"/>
  <w15:chartTrackingRefBased/>
  <w15:docId w15:val="{27073551-7695-4E20-84AA-A1ADD718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3</cp:revision>
  <dcterms:created xsi:type="dcterms:W3CDTF">2025-04-16T06:51:00Z</dcterms:created>
  <dcterms:modified xsi:type="dcterms:W3CDTF">2025-04-16T06:58:00Z</dcterms:modified>
</cp:coreProperties>
</file>